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F2F3B" w14:textId="5FA89AEB" w:rsidR="00BD0896" w:rsidRPr="004748CF" w:rsidRDefault="00E3541B" w:rsidP="004748CF">
      <w:pPr>
        <w:spacing w:line="240" w:lineRule="auto"/>
        <w:jc w:val="center"/>
        <w:rPr>
          <w:rFonts w:eastAsia="Times New Roman"/>
          <w:b/>
          <w:bCs/>
          <w:sz w:val="30"/>
          <w:szCs w:val="30"/>
        </w:rPr>
      </w:pPr>
      <w:r w:rsidRPr="004748CF">
        <w:rPr>
          <w:rFonts w:eastAsia="Times New Roman"/>
          <w:b/>
          <w:bCs/>
          <w:noProof/>
          <w:sz w:val="30"/>
          <w:szCs w:val="30"/>
        </w:rPr>
        <w:drawing>
          <wp:anchor distT="0" distB="0" distL="114300" distR="114300" simplePos="0" relativeHeight="251658240" behindDoc="1" locked="0" layoutInCell="1" allowOverlap="1" wp14:anchorId="782DF3E1" wp14:editId="2D536A23">
            <wp:simplePos x="0" y="0"/>
            <wp:positionH relativeFrom="column">
              <wp:posOffset>6558915</wp:posOffset>
            </wp:positionH>
            <wp:positionV relativeFrom="paragraph">
              <wp:posOffset>0</wp:posOffset>
            </wp:positionV>
            <wp:extent cx="619760" cy="695325"/>
            <wp:effectExtent l="0" t="0" r="8890" b="9525"/>
            <wp:wrapTight wrapText="bothSides">
              <wp:wrapPolygon edited="0">
                <wp:start x="0" y="0"/>
                <wp:lineTo x="0" y="21304"/>
                <wp:lineTo x="21246" y="21304"/>
                <wp:lineTo x="21246" y="0"/>
                <wp:lineTo x="0" y="0"/>
              </wp:wrapPolygon>
            </wp:wrapTight>
            <wp:docPr id="1031965345" name="Picture 5" descr="A person standing on a ledge with a body of water in th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965345" name="Picture 5" descr="A person standing on a ledge with a body of water in the backgroun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76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2EF6" w:rsidRPr="004748CF">
        <w:rPr>
          <w:rFonts w:eastAsia="Times New Roman"/>
          <w:b/>
          <w:bCs/>
          <w:sz w:val="30"/>
          <w:szCs w:val="30"/>
        </w:rPr>
        <w:t>Jonathan Woody</w:t>
      </w:r>
    </w:p>
    <w:p w14:paraId="41E7CE5F" w14:textId="77777777" w:rsidR="00C12EF6" w:rsidRDefault="00C12EF6" w:rsidP="004748CF">
      <w:pPr>
        <w:pBdr>
          <w:bottom w:val="single" w:sz="12" w:space="1" w:color="auto"/>
        </w:pBdr>
        <w:spacing w:line="240" w:lineRule="auto"/>
        <w:ind w:firstLine="720"/>
        <w:jc w:val="center"/>
        <w:rPr>
          <w:rFonts w:eastAsia="Times New Roman"/>
        </w:rPr>
      </w:pPr>
    </w:p>
    <w:p w14:paraId="1F4EEC51" w14:textId="77777777" w:rsidR="00E3541B" w:rsidRPr="004137BF" w:rsidRDefault="00BD0896" w:rsidP="004748CF">
      <w:pPr>
        <w:pBdr>
          <w:bottom w:val="single" w:sz="12" w:space="1" w:color="auto"/>
        </w:pBdr>
        <w:spacing w:line="240" w:lineRule="auto"/>
        <w:ind w:firstLine="720"/>
        <w:jc w:val="center"/>
        <w:rPr>
          <w:rFonts w:eastAsia="Times New Roman"/>
          <w:sz w:val="20"/>
          <w:szCs w:val="20"/>
        </w:rPr>
      </w:pPr>
      <w:r w:rsidRPr="004137BF">
        <w:rPr>
          <w:rFonts w:eastAsia="Times New Roman"/>
          <w:sz w:val="20"/>
          <w:szCs w:val="20"/>
        </w:rPr>
        <w:t xml:space="preserve">Northern Virginia – IAD   I   </w:t>
      </w:r>
      <w:hyperlink r:id="rId7" w:history="1">
        <w:r w:rsidRPr="004137BF">
          <w:rPr>
            <w:rStyle w:val="Hyperlink"/>
            <w:rFonts w:eastAsia="Times New Roman"/>
            <w:sz w:val="20"/>
            <w:szCs w:val="20"/>
          </w:rPr>
          <w:t>JDwoody524@gmail.com</w:t>
        </w:r>
      </w:hyperlink>
      <w:r w:rsidRPr="004137BF">
        <w:rPr>
          <w:rFonts w:eastAsia="Times New Roman"/>
          <w:sz w:val="20"/>
          <w:szCs w:val="20"/>
        </w:rPr>
        <w:t xml:space="preserve">   </w:t>
      </w:r>
    </w:p>
    <w:p w14:paraId="719CBBB6" w14:textId="4EEC9AF0" w:rsidR="00A67D19" w:rsidRPr="004137BF" w:rsidRDefault="00BD0896" w:rsidP="00E3541B">
      <w:pPr>
        <w:pBdr>
          <w:bottom w:val="single" w:sz="12" w:space="1" w:color="auto"/>
        </w:pBdr>
        <w:spacing w:line="240" w:lineRule="auto"/>
        <w:ind w:firstLine="720"/>
        <w:jc w:val="center"/>
        <w:rPr>
          <w:sz w:val="20"/>
          <w:szCs w:val="20"/>
        </w:rPr>
      </w:pPr>
      <w:r w:rsidRPr="004137BF">
        <w:rPr>
          <w:rFonts w:eastAsia="Times New Roman"/>
          <w:sz w:val="20"/>
          <w:szCs w:val="20"/>
        </w:rPr>
        <w:t xml:space="preserve">571-577-5657   </w:t>
      </w:r>
      <w:r w:rsidRPr="004137BF">
        <w:rPr>
          <w:sz w:val="20"/>
          <w:szCs w:val="20"/>
        </w:rPr>
        <w:t xml:space="preserve">I   </w:t>
      </w:r>
      <w:hyperlink r:id="rId8" w:history="1">
        <w:r w:rsidRPr="004137BF">
          <w:rPr>
            <w:rStyle w:val="Hyperlink"/>
            <w:sz w:val="20"/>
            <w:szCs w:val="20"/>
          </w:rPr>
          <w:t>Jonathan Woody | LinkedIn</w:t>
        </w:r>
      </w:hyperlink>
    </w:p>
    <w:p w14:paraId="1BF50A5D" w14:textId="77777777" w:rsidR="00BF4AFA" w:rsidRDefault="00BF4AFA" w:rsidP="00A67D19">
      <w:pPr>
        <w:rPr>
          <w:b/>
          <w:bCs/>
          <w:sz w:val="20"/>
          <w:szCs w:val="20"/>
        </w:rPr>
      </w:pPr>
    </w:p>
    <w:p w14:paraId="173486D8" w14:textId="14FBD3B2" w:rsidR="004748CF" w:rsidRPr="00814337" w:rsidRDefault="00E3541B" w:rsidP="00A67D19">
      <w:pPr>
        <w:rPr>
          <w:b/>
          <w:bCs/>
          <w:sz w:val="20"/>
          <w:szCs w:val="20"/>
        </w:rPr>
      </w:pPr>
      <w:r w:rsidRPr="00814337">
        <w:rPr>
          <w:b/>
          <w:bCs/>
          <w:sz w:val="20"/>
          <w:szCs w:val="20"/>
        </w:rPr>
        <w:t>OBJECTIVE:</w:t>
      </w:r>
      <w:r w:rsidRPr="00814337">
        <w:rPr>
          <w:b/>
          <w:bCs/>
          <w:sz w:val="20"/>
          <w:szCs w:val="20"/>
        </w:rPr>
        <w:tab/>
      </w:r>
    </w:p>
    <w:p w14:paraId="0FF28CEC" w14:textId="77777777" w:rsidR="00BF4AFA" w:rsidRPr="00BF4AFA" w:rsidRDefault="00BF4AFA" w:rsidP="00BF4AFA">
      <w:pPr>
        <w:pStyle w:val="ListParagraph"/>
        <w:rPr>
          <w:sz w:val="20"/>
          <w:szCs w:val="20"/>
        </w:rPr>
      </w:pPr>
    </w:p>
    <w:p w14:paraId="4E7E486E" w14:textId="303F8588" w:rsidR="004748CF" w:rsidRPr="00BF4AFA" w:rsidRDefault="004748CF" w:rsidP="004748CF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BF4AFA">
        <w:rPr>
          <w:sz w:val="20"/>
          <w:szCs w:val="20"/>
        </w:rPr>
        <w:t xml:space="preserve">Motivated and detail-oriented tourism professional seeking an </w:t>
      </w:r>
      <w:proofErr w:type="gramStart"/>
      <w:r w:rsidRPr="00BF4AFA">
        <w:rPr>
          <w:sz w:val="20"/>
          <w:szCs w:val="20"/>
        </w:rPr>
        <w:t>Operations</w:t>
      </w:r>
      <w:proofErr w:type="gramEnd"/>
      <w:r w:rsidRPr="00BF4AFA">
        <w:rPr>
          <w:sz w:val="20"/>
          <w:szCs w:val="20"/>
        </w:rPr>
        <w:t xml:space="preserve"> Manager role with a travel company specializing in domestic and international historical tours. Brings strong logistical expertise, deep historical knowledge, and proven experience leading and supporting multi-day guided tour programs.</w:t>
      </w:r>
    </w:p>
    <w:p w14:paraId="2F819292" w14:textId="77777777" w:rsidR="004748CF" w:rsidRPr="00BF4AFA" w:rsidRDefault="004748CF" w:rsidP="004748CF">
      <w:pPr>
        <w:rPr>
          <w:sz w:val="20"/>
          <w:szCs w:val="20"/>
        </w:rPr>
      </w:pPr>
    </w:p>
    <w:p w14:paraId="3E60B6F3" w14:textId="35E50F1D" w:rsidR="00E3541B" w:rsidRPr="00814337" w:rsidRDefault="00E3541B" w:rsidP="004748CF">
      <w:pPr>
        <w:rPr>
          <w:b/>
          <w:bCs/>
          <w:sz w:val="20"/>
          <w:szCs w:val="20"/>
        </w:rPr>
      </w:pPr>
      <w:r w:rsidRPr="00814337">
        <w:rPr>
          <w:b/>
          <w:bCs/>
          <w:sz w:val="20"/>
          <w:szCs w:val="20"/>
        </w:rPr>
        <w:t>CORE SKILLS &amp; COMPETENCIES:</w:t>
      </w:r>
    </w:p>
    <w:p w14:paraId="2B49E65B" w14:textId="77777777" w:rsidR="00BF4AFA" w:rsidRPr="00BF4AFA" w:rsidRDefault="00BF4AFA" w:rsidP="004748CF">
      <w:pPr>
        <w:rPr>
          <w:sz w:val="20"/>
          <w:szCs w:val="20"/>
        </w:rPr>
      </w:pPr>
    </w:p>
    <w:p w14:paraId="4C0FC1AB" w14:textId="77777777" w:rsidR="004748CF" w:rsidRPr="00BF4AFA" w:rsidRDefault="004748CF" w:rsidP="004748CF">
      <w:pPr>
        <w:pStyle w:val="ListParagraph"/>
        <w:numPr>
          <w:ilvl w:val="0"/>
          <w:numId w:val="1"/>
        </w:numPr>
        <w:rPr>
          <w:rFonts w:eastAsia="Times New Roman"/>
          <w:sz w:val="20"/>
          <w:szCs w:val="20"/>
          <w:lang w:val="en-US"/>
        </w:rPr>
      </w:pPr>
      <w:r w:rsidRPr="00BF4AFA">
        <w:rPr>
          <w:rFonts w:eastAsia="Times New Roman"/>
          <w:sz w:val="20"/>
          <w:szCs w:val="20"/>
          <w:lang w:val="en-US"/>
        </w:rPr>
        <w:t>Reliable team player with strong communication skills, a positive attitude, and a service-oriented mindset.</w:t>
      </w:r>
    </w:p>
    <w:p w14:paraId="0AF988BB" w14:textId="77777777" w:rsidR="004748CF" w:rsidRPr="00BF4AFA" w:rsidRDefault="004748CF" w:rsidP="004748CF">
      <w:pPr>
        <w:pStyle w:val="ListParagraph"/>
        <w:numPr>
          <w:ilvl w:val="0"/>
          <w:numId w:val="1"/>
        </w:numPr>
        <w:rPr>
          <w:rFonts w:eastAsia="Times New Roman"/>
          <w:sz w:val="20"/>
          <w:szCs w:val="20"/>
          <w:lang w:val="en-US"/>
        </w:rPr>
      </w:pPr>
      <w:r w:rsidRPr="00BF4AFA">
        <w:rPr>
          <w:rFonts w:eastAsia="Times New Roman"/>
          <w:sz w:val="20"/>
          <w:szCs w:val="20"/>
          <w:lang w:val="en-US"/>
        </w:rPr>
        <w:t>Extensive experience presenting detailed historical content in an accessible and compelling way.</w:t>
      </w:r>
    </w:p>
    <w:p w14:paraId="2C75C022" w14:textId="77777777" w:rsidR="004748CF" w:rsidRPr="00BF4AFA" w:rsidRDefault="004748CF" w:rsidP="004748CF">
      <w:pPr>
        <w:pStyle w:val="ListParagraph"/>
        <w:numPr>
          <w:ilvl w:val="0"/>
          <w:numId w:val="1"/>
        </w:numPr>
        <w:rPr>
          <w:rFonts w:eastAsia="Times New Roman"/>
          <w:sz w:val="20"/>
          <w:szCs w:val="20"/>
          <w:lang w:val="en-US"/>
        </w:rPr>
      </w:pPr>
      <w:r w:rsidRPr="00BF4AFA">
        <w:rPr>
          <w:rFonts w:eastAsia="Times New Roman"/>
          <w:sz w:val="20"/>
          <w:szCs w:val="20"/>
          <w:lang w:val="en-US"/>
        </w:rPr>
        <w:t>Deep academic and personal interest in history—particularly the American Civil War, World War II, and Medieval to Early Modern periods (c. 1000–1815).</w:t>
      </w:r>
    </w:p>
    <w:p w14:paraId="3DA8B300" w14:textId="52A10726" w:rsidR="004748CF" w:rsidRPr="00BF4AFA" w:rsidRDefault="004748CF" w:rsidP="004748CF">
      <w:pPr>
        <w:pStyle w:val="ListParagraph"/>
        <w:numPr>
          <w:ilvl w:val="0"/>
          <w:numId w:val="1"/>
        </w:numPr>
        <w:rPr>
          <w:rFonts w:eastAsia="Times New Roman"/>
          <w:sz w:val="20"/>
          <w:szCs w:val="20"/>
          <w:lang w:val="en-US"/>
        </w:rPr>
      </w:pPr>
      <w:proofErr w:type="gramStart"/>
      <w:r w:rsidRPr="00BF4AFA">
        <w:rPr>
          <w:rFonts w:eastAsia="Times New Roman"/>
          <w:sz w:val="20"/>
          <w:szCs w:val="20"/>
          <w:lang w:val="en-US"/>
        </w:rPr>
        <w:t>Well</w:t>
      </w:r>
      <w:proofErr w:type="gramEnd"/>
      <w:r w:rsidRPr="00BF4AFA">
        <w:rPr>
          <w:rFonts w:eastAsia="Times New Roman"/>
          <w:sz w:val="20"/>
          <w:szCs w:val="20"/>
          <w:lang w:val="en-US"/>
        </w:rPr>
        <w:t>-traveled and highly familiar with major historical sites, battlefields, and museums across North America and Europe, including the Civil War, WWII, and Napoleonic eras.</w:t>
      </w:r>
    </w:p>
    <w:p w14:paraId="4090C925" w14:textId="77777777" w:rsidR="004748CF" w:rsidRPr="00BF4AFA" w:rsidRDefault="004748CF" w:rsidP="004748CF">
      <w:pPr>
        <w:pStyle w:val="ListParagraph"/>
        <w:numPr>
          <w:ilvl w:val="0"/>
          <w:numId w:val="1"/>
        </w:numPr>
        <w:rPr>
          <w:rFonts w:eastAsia="Times New Roman"/>
          <w:sz w:val="20"/>
          <w:szCs w:val="20"/>
          <w:lang w:val="en-US"/>
        </w:rPr>
      </w:pPr>
      <w:r w:rsidRPr="00BF4AFA">
        <w:rPr>
          <w:rFonts w:eastAsia="Times New Roman"/>
          <w:sz w:val="20"/>
          <w:szCs w:val="20"/>
          <w:lang w:val="en-US"/>
        </w:rPr>
        <w:t>Strong working knowledge of diverse tour destinations and major tourist locations throughout North America and Europe.</w:t>
      </w:r>
    </w:p>
    <w:p w14:paraId="5AD3D19B" w14:textId="069C2B8D" w:rsidR="004748CF" w:rsidRPr="00BF4AFA" w:rsidRDefault="004748CF" w:rsidP="004748CF">
      <w:pPr>
        <w:pStyle w:val="ListParagraph"/>
        <w:numPr>
          <w:ilvl w:val="0"/>
          <w:numId w:val="1"/>
        </w:numPr>
        <w:rPr>
          <w:rFonts w:eastAsia="Times New Roman"/>
          <w:sz w:val="20"/>
          <w:szCs w:val="20"/>
          <w:lang w:val="en-US"/>
        </w:rPr>
      </w:pPr>
      <w:r w:rsidRPr="00BF4AFA">
        <w:rPr>
          <w:rFonts w:eastAsia="Times New Roman"/>
          <w:sz w:val="20"/>
          <w:szCs w:val="20"/>
          <w:lang w:val="en-US"/>
        </w:rPr>
        <w:t>Possesses an exceptional memory for historical events, figures, dates, and geography, enhancing tour narration and operational planning.</w:t>
      </w:r>
    </w:p>
    <w:p w14:paraId="2C755BE7" w14:textId="77777777" w:rsidR="004748CF" w:rsidRPr="00BF4AFA" w:rsidRDefault="004748CF" w:rsidP="004748CF">
      <w:pPr>
        <w:pStyle w:val="ListParagraph"/>
        <w:numPr>
          <w:ilvl w:val="0"/>
          <w:numId w:val="1"/>
        </w:numPr>
        <w:rPr>
          <w:rFonts w:eastAsia="Times New Roman"/>
          <w:sz w:val="20"/>
          <w:szCs w:val="20"/>
          <w:lang w:val="en-US"/>
        </w:rPr>
      </w:pPr>
      <w:r w:rsidRPr="00BF4AFA">
        <w:rPr>
          <w:rFonts w:eastAsia="Times New Roman"/>
          <w:sz w:val="20"/>
          <w:szCs w:val="20"/>
          <w:lang w:val="en-US"/>
        </w:rPr>
        <w:t>Demonstrates a guest-centered approach, providing high-quality support to both tour operators and travelers while ensuring a memorable and seamless tour experience.</w:t>
      </w:r>
    </w:p>
    <w:p w14:paraId="46384BF3" w14:textId="61A25A76" w:rsidR="004748CF" w:rsidRPr="00BF4AFA" w:rsidRDefault="004748CF" w:rsidP="004748CF">
      <w:pPr>
        <w:pStyle w:val="ListParagraph"/>
        <w:numPr>
          <w:ilvl w:val="0"/>
          <w:numId w:val="1"/>
        </w:numPr>
        <w:rPr>
          <w:rFonts w:eastAsia="Times New Roman"/>
          <w:sz w:val="20"/>
          <w:szCs w:val="20"/>
          <w:lang w:val="en-US"/>
        </w:rPr>
      </w:pPr>
      <w:r w:rsidRPr="00BF4AFA">
        <w:rPr>
          <w:rFonts w:eastAsia="Times New Roman"/>
          <w:sz w:val="20"/>
          <w:szCs w:val="20"/>
          <w:lang w:val="en-US"/>
        </w:rPr>
        <w:t>Highly skilled in logistical planning and coordination: contacting sites in advance, confirming reservations, organizing transportation, and ensuring smooth day-to-day tour operations.</w:t>
      </w:r>
    </w:p>
    <w:p w14:paraId="41D83351" w14:textId="77777777" w:rsidR="004748CF" w:rsidRPr="00BF4AFA" w:rsidRDefault="004748CF" w:rsidP="004137BF">
      <w:pPr>
        <w:rPr>
          <w:rFonts w:eastAsia="Times New Roman"/>
          <w:sz w:val="20"/>
          <w:szCs w:val="20"/>
        </w:rPr>
      </w:pPr>
    </w:p>
    <w:p w14:paraId="7EF233A8" w14:textId="1CBAB5AB" w:rsidR="004137BF" w:rsidRPr="00814337" w:rsidRDefault="004137BF" w:rsidP="004137BF">
      <w:pPr>
        <w:rPr>
          <w:rFonts w:eastAsia="Times New Roman"/>
          <w:b/>
          <w:bCs/>
          <w:sz w:val="20"/>
          <w:szCs w:val="20"/>
        </w:rPr>
      </w:pPr>
      <w:r w:rsidRPr="00814337">
        <w:rPr>
          <w:rFonts w:eastAsia="Times New Roman"/>
          <w:b/>
          <w:bCs/>
          <w:sz w:val="20"/>
          <w:szCs w:val="20"/>
        </w:rPr>
        <w:t>R</w:t>
      </w:r>
      <w:r w:rsidRPr="00814337">
        <w:rPr>
          <w:rFonts w:eastAsia="Times New Roman"/>
          <w:b/>
          <w:bCs/>
          <w:sz w:val="20"/>
          <w:szCs w:val="20"/>
        </w:rPr>
        <w:t>ELEVANT WORK EXPERIENCE:</w:t>
      </w:r>
    </w:p>
    <w:p w14:paraId="06CDB975" w14:textId="77777777" w:rsidR="00BF4AFA" w:rsidRPr="00814337" w:rsidRDefault="00BF4AFA" w:rsidP="00BF4AFA">
      <w:pPr>
        <w:rPr>
          <w:rFonts w:eastAsia="Times New Roman"/>
          <w:b/>
          <w:bCs/>
          <w:sz w:val="20"/>
          <w:szCs w:val="20"/>
          <w:lang w:val="en-US"/>
        </w:rPr>
      </w:pPr>
    </w:p>
    <w:p w14:paraId="4D92A02B" w14:textId="72CD1A6D" w:rsidR="00BF4AFA" w:rsidRPr="00BF4AFA" w:rsidRDefault="00BF4AFA" w:rsidP="00BF4AFA">
      <w:pPr>
        <w:rPr>
          <w:rFonts w:eastAsia="Times New Roman"/>
          <w:i/>
          <w:iCs/>
          <w:sz w:val="20"/>
          <w:szCs w:val="20"/>
          <w:lang w:val="en-US"/>
        </w:rPr>
      </w:pPr>
      <w:r w:rsidRPr="00BF4AFA">
        <w:rPr>
          <w:rFonts w:eastAsia="Times New Roman"/>
          <w:sz w:val="20"/>
          <w:szCs w:val="20"/>
          <w:lang w:val="en-US"/>
        </w:rPr>
        <w:t>S</w:t>
      </w:r>
      <w:r w:rsidRPr="00BF4AFA">
        <w:rPr>
          <w:rFonts w:eastAsia="Times New Roman"/>
          <w:sz w:val="20"/>
          <w:szCs w:val="20"/>
          <w:lang w:val="en-US"/>
        </w:rPr>
        <w:t>tephen Ambrose Historical Tours</w:t>
      </w:r>
      <w:r w:rsidRPr="00BF4AFA">
        <w:rPr>
          <w:rFonts w:eastAsia="Times New Roman"/>
          <w:sz w:val="20"/>
          <w:szCs w:val="20"/>
          <w:lang w:val="en-US"/>
        </w:rPr>
        <w:tab/>
      </w:r>
      <w:r w:rsidRPr="00BF4AFA">
        <w:rPr>
          <w:rFonts w:eastAsia="Times New Roman"/>
          <w:sz w:val="20"/>
          <w:szCs w:val="20"/>
          <w:lang w:val="en-US"/>
        </w:rPr>
        <w:tab/>
      </w:r>
      <w:r w:rsidRPr="00BF4AFA">
        <w:rPr>
          <w:rFonts w:eastAsia="Times New Roman"/>
          <w:sz w:val="20"/>
          <w:szCs w:val="20"/>
          <w:lang w:val="en-US"/>
        </w:rPr>
        <w:tab/>
      </w:r>
      <w:r w:rsidRPr="00BF4AFA">
        <w:rPr>
          <w:rFonts w:eastAsia="Times New Roman"/>
          <w:sz w:val="20"/>
          <w:szCs w:val="20"/>
          <w:lang w:val="en-US"/>
        </w:rPr>
        <w:tab/>
      </w:r>
      <w:r w:rsidRPr="00BF4AFA">
        <w:rPr>
          <w:rFonts w:eastAsia="Times New Roman"/>
          <w:sz w:val="20"/>
          <w:szCs w:val="20"/>
          <w:lang w:val="en-US"/>
        </w:rPr>
        <w:tab/>
      </w:r>
      <w:r w:rsidRPr="00BF4AFA">
        <w:rPr>
          <w:rFonts w:eastAsia="Times New Roman"/>
          <w:sz w:val="20"/>
          <w:szCs w:val="20"/>
          <w:lang w:val="en-US"/>
        </w:rPr>
        <w:tab/>
      </w:r>
      <w:r w:rsidRPr="00BF4AFA">
        <w:rPr>
          <w:rFonts w:eastAsia="Times New Roman"/>
          <w:sz w:val="20"/>
          <w:szCs w:val="20"/>
          <w:lang w:val="en-US"/>
        </w:rPr>
        <w:tab/>
      </w:r>
      <w:r w:rsidRPr="00BF4AFA">
        <w:rPr>
          <w:rFonts w:eastAsia="Times New Roman"/>
          <w:sz w:val="20"/>
          <w:szCs w:val="20"/>
          <w:lang w:val="en-US"/>
        </w:rPr>
        <w:tab/>
      </w:r>
      <w:r w:rsidRPr="00BF4AFA">
        <w:rPr>
          <w:rFonts w:eastAsia="Times New Roman"/>
          <w:i/>
          <w:iCs/>
          <w:sz w:val="20"/>
          <w:szCs w:val="20"/>
          <w:lang w:val="en-US"/>
        </w:rPr>
        <w:t>August 202</w:t>
      </w:r>
      <w:r w:rsidRPr="00BF4AFA">
        <w:rPr>
          <w:rFonts w:eastAsia="Times New Roman"/>
          <w:i/>
          <w:iCs/>
          <w:sz w:val="20"/>
          <w:szCs w:val="20"/>
          <w:lang w:val="en-US"/>
        </w:rPr>
        <w:t>5</w:t>
      </w:r>
      <w:r w:rsidRPr="00BF4AFA">
        <w:rPr>
          <w:rFonts w:eastAsia="Times New Roman"/>
          <w:i/>
          <w:iCs/>
          <w:sz w:val="20"/>
          <w:szCs w:val="20"/>
          <w:lang w:val="en-US"/>
        </w:rPr>
        <w:t xml:space="preserve"> </w:t>
      </w:r>
    </w:p>
    <w:p w14:paraId="51BC9448" w14:textId="0BEAE652" w:rsidR="00BF4AFA" w:rsidRPr="00BF4AFA" w:rsidRDefault="00BF4AFA" w:rsidP="00BF4AFA">
      <w:pPr>
        <w:rPr>
          <w:rFonts w:eastAsia="Times New Roman"/>
          <w:sz w:val="20"/>
          <w:szCs w:val="20"/>
          <w:lang w:val="en-US"/>
        </w:rPr>
      </w:pPr>
      <w:r w:rsidRPr="00BF4AFA">
        <w:rPr>
          <w:rFonts w:eastAsia="Times New Roman"/>
          <w:sz w:val="20"/>
          <w:szCs w:val="20"/>
          <w:lang w:val="en-US"/>
        </w:rPr>
        <w:t>Operations Manager – Undaunted Courage: The Lewis and Clark Expedition (10-Day Tour)</w:t>
      </w:r>
    </w:p>
    <w:p w14:paraId="4A916C6A" w14:textId="77777777" w:rsidR="00BF4AFA" w:rsidRPr="00BF4AFA" w:rsidRDefault="00BF4AFA" w:rsidP="00BF4AFA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  <w:lang w:val="en-US"/>
        </w:rPr>
      </w:pPr>
      <w:r w:rsidRPr="00BF4AFA">
        <w:rPr>
          <w:rFonts w:eastAsia="Times New Roman"/>
          <w:sz w:val="20"/>
          <w:szCs w:val="20"/>
          <w:lang w:val="en-US"/>
        </w:rPr>
        <w:t>Managed on-the-ground logistics for a multi-day historical tour across the Pacific Northwest.</w:t>
      </w:r>
    </w:p>
    <w:p w14:paraId="47F90BAE" w14:textId="77777777" w:rsidR="00BF4AFA" w:rsidRPr="00BF4AFA" w:rsidRDefault="00BF4AFA" w:rsidP="00BF4AFA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  <w:lang w:val="en-US"/>
        </w:rPr>
      </w:pPr>
      <w:r w:rsidRPr="00BF4AFA">
        <w:rPr>
          <w:rFonts w:eastAsia="Times New Roman"/>
          <w:sz w:val="20"/>
          <w:szCs w:val="20"/>
          <w:lang w:val="en-US"/>
        </w:rPr>
        <w:t>Coordinated daily schedules, reservations, site visits, transportation, and communication with local partners.</w:t>
      </w:r>
    </w:p>
    <w:p w14:paraId="3841DEA3" w14:textId="77777777" w:rsidR="00BF4AFA" w:rsidRPr="00BF4AFA" w:rsidRDefault="00BF4AFA" w:rsidP="00BF4AFA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  <w:lang w:val="en-US"/>
        </w:rPr>
      </w:pPr>
      <w:r w:rsidRPr="00BF4AFA">
        <w:rPr>
          <w:rFonts w:eastAsia="Times New Roman"/>
          <w:sz w:val="20"/>
          <w:szCs w:val="20"/>
          <w:lang w:val="en-US"/>
        </w:rPr>
        <w:t>Served as primary guest support liaison, resolving issues promptly and ensuring a smooth and enjoyable tour experience.</w:t>
      </w:r>
    </w:p>
    <w:p w14:paraId="30EBABCA" w14:textId="77777777" w:rsidR="00BF4AFA" w:rsidRPr="00BF4AFA" w:rsidRDefault="00BF4AFA" w:rsidP="00BF4AFA">
      <w:pPr>
        <w:rPr>
          <w:rFonts w:eastAsia="Times New Roman"/>
          <w:sz w:val="20"/>
          <w:szCs w:val="20"/>
          <w:lang w:val="en-US"/>
        </w:rPr>
      </w:pPr>
    </w:p>
    <w:p w14:paraId="5206F78B" w14:textId="51DA4294" w:rsidR="00BF4AFA" w:rsidRPr="00BF4AFA" w:rsidRDefault="00BF4AFA" w:rsidP="00BF4AFA">
      <w:pPr>
        <w:rPr>
          <w:rFonts w:eastAsia="Times New Roman"/>
          <w:sz w:val="20"/>
          <w:szCs w:val="20"/>
          <w:lang w:val="en-US"/>
        </w:rPr>
      </w:pPr>
      <w:r w:rsidRPr="00BF4AFA">
        <w:rPr>
          <w:rFonts w:eastAsia="Times New Roman"/>
          <w:sz w:val="20"/>
          <w:szCs w:val="20"/>
          <w:lang w:val="en-US"/>
        </w:rPr>
        <w:t>Independent Private Small Group Tours</w:t>
      </w:r>
      <w:r w:rsidRPr="00BF4AFA">
        <w:rPr>
          <w:rFonts w:eastAsia="Times New Roman"/>
          <w:sz w:val="20"/>
          <w:szCs w:val="20"/>
          <w:lang w:val="en-US"/>
        </w:rPr>
        <w:tab/>
      </w:r>
      <w:r w:rsidRPr="00BF4AFA">
        <w:rPr>
          <w:rFonts w:eastAsia="Times New Roman"/>
          <w:sz w:val="20"/>
          <w:szCs w:val="20"/>
          <w:lang w:val="en-US"/>
        </w:rPr>
        <w:tab/>
      </w:r>
      <w:r w:rsidRPr="00BF4AFA">
        <w:rPr>
          <w:rFonts w:eastAsia="Times New Roman"/>
          <w:sz w:val="20"/>
          <w:szCs w:val="20"/>
          <w:lang w:val="en-US"/>
        </w:rPr>
        <w:tab/>
      </w:r>
      <w:r w:rsidRPr="00BF4AFA">
        <w:rPr>
          <w:rFonts w:eastAsia="Times New Roman"/>
          <w:sz w:val="20"/>
          <w:szCs w:val="20"/>
          <w:lang w:val="en-US"/>
        </w:rPr>
        <w:tab/>
      </w:r>
      <w:r w:rsidRPr="00BF4AFA">
        <w:rPr>
          <w:rFonts w:eastAsia="Times New Roman"/>
          <w:sz w:val="20"/>
          <w:szCs w:val="20"/>
          <w:lang w:val="en-US"/>
        </w:rPr>
        <w:tab/>
      </w:r>
      <w:r w:rsidRPr="00BF4AFA">
        <w:rPr>
          <w:rFonts w:eastAsia="Times New Roman"/>
          <w:sz w:val="20"/>
          <w:szCs w:val="20"/>
          <w:lang w:val="en-US"/>
        </w:rPr>
        <w:tab/>
      </w:r>
      <w:r w:rsidRPr="00BF4AFA">
        <w:rPr>
          <w:rFonts w:eastAsia="Times New Roman"/>
          <w:sz w:val="20"/>
          <w:szCs w:val="20"/>
          <w:lang w:val="en-US"/>
        </w:rPr>
        <w:tab/>
      </w:r>
      <w:r w:rsidRPr="00BF4AFA">
        <w:rPr>
          <w:rFonts w:eastAsia="Times New Roman"/>
          <w:i/>
          <w:iCs/>
          <w:sz w:val="20"/>
          <w:szCs w:val="20"/>
          <w:lang w:val="en-US"/>
        </w:rPr>
        <w:t>2022 - 2023</w:t>
      </w:r>
      <w:r w:rsidRPr="00BF4AFA">
        <w:rPr>
          <w:rFonts w:eastAsia="Times New Roman"/>
          <w:i/>
          <w:iCs/>
          <w:sz w:val="20"/>
          <w:szCs w:val="20"/>
          <w:lang w:val="en-US"/>
        </w:rPr>
        <w:t xml:space="preserve"> </w:t>
      </w:r>
    </w:p>
    <w:p w14:paraId="640224B1" w14:textId="77777777" w:rsidR="00BF4AFA" w:rsidRPr="00BF4AFA" w:rsidRDefault="00BF4AFA" w:rsidP="00BF4AFA">
      <w:pPr>
        <w:rPr>
          <w:rFonts w:eastAsia="Times New Roman"/>
          <w:i/>
          <w:iCs/>
          <w:sz w:val="20"/>
          <w:szCs w:val="20"/>
          <w:lang w:val="en-US"/>
        </w:rPr>
      </w:pPr>
      <w:r w:rsidRPr="00BF4AFA">
        <w:rPr>
          <w:rFonts w:eastAsia="Times New Roman"/>
          <w:sz w:val="20"/>
          <w:szCs w:val="20"/>
          <w:lang w:val="en-US"/>
        </w:rPr>
        <w:t>Tour Leader &amp; Historical Guid</w:t>
      </w:r>
      <w:r w:rsidRPr="00BF4AFA">
        <w:rPr>
          <w:rFonts w:eastAsia="Times New Roman"/>
          <w:sz w:val="20"/>
          <w:szCs w:val="20"/>
          <w:lang w:val="en-US"/>
        </w:rPr>
        <w:t xml:space="preserve">e </w:t>
      </w:r>
      <w:r w:rsidRPr="00BF4AFA">
        <w:rPr>
          <w:rFonts w:eastAsia="Times New Roman"/>
          <w:i/>
          <w:iCs/>
          <w:sz w:val="20"/>
          <w:szCs w:val="20"/>
          <w:lang w:val="en-US"/>
        </w:rPr>
        <w:t xml:space="preserve">- </w:t>
      </w:r>
      <w:r w:rsidRPr="00BF4AFA">
        <w:rPr>
          <w:rFonts w:eastAsia="Times New Roman"/>
          <w:i/>
          <w:iCs/>
          <w:sz w:val="20"/>
          <w:szCs w:val="20"/>
          <w:lang w:val="en-US"/>
        </w:rPr>
        <w:t>Independent Project</w:t>
      </w:r>
    </w:p>
    <w:p w14:paraId="705371A6" w14:textId="58E18930" w:rsidR="00BF4AFA" w:rsidRPr="00BF4AFA" w:rsidRDefault="00BF4AFA" w:rsidP="00BF4AFA">
      <w:pPr>
        <w:rPr>
          <w:rFonts w:eastAsia="Times New Roman"/>
          <w:i/>
          <w:iCs/>
          <w:sz w:val="20"/>
          <w:szCs w:val="20"/>
          <w:lang w:val="en-US"/>
        </w:rPr>
      </w:pPr>
      <w:r w:rsidRPr="00BF4AFA">
        <w:rPr>
          <w:rFonts w:eastAsia="Times New Roman"/>
          <w:i/>
          <w:iCs/>
          <w:sz w:val="20"/>
          <w:szCs w:val="20"/>
          <w:lang w:val="en-US"/>
        </w:rPr>
        <w:t>Northwestern Europe (Northern France, Belgium, the Netherlands, Aachen, Germany)</w:t>
      </w:r>
      <w:r w:rsidRPr="00BF4AFA">
        <w:rPr>
          <w:rFonts w:eastAsia="Times New Roman"/>
          <w:i/>
          <w:iCs/>
          <w:sz w:val="20"/>
          <w:szCs w:val="20"/>
          <w:lang w:val="en-US"/>
        </w:rPr>
        <w:tab/>
      </w:r>
      <w:r w:rsidRPr="00BF4AFA">
        <w:rPr>
          <w:rFonts w:eastAsia="Times New Roman"/>
          <w:i/>
          <w:iCs/>
          <w:sz w:val="20"/>
          <w:szCs w:val="20"/>
          <w:lang w:val="en-US"/>
        </w:rPr>
        <w:tab/>
        <w:t>June 2023</w:t>
      </w:r>
    </w:p>
    <w:p w14:paraId="4C3BEB8F" w14:textId="77777777" w:rsidR="00BF4AFA" w:rsidRPr="00BF4AFA" w:rsidRDefault="00BF4AFA" w:rsidP="00BF4AFA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  <w:lang w:val="en-US"/>
        </w:rPr>
      </w:pPr>
      <w:r w:rsidRPr="00BF4AFA">
        <w:rPr>
          <w:rFonts w:eastAsia="Times New Roman"/>
          <w:sz w:val="20"/>
          <w:szCs w:val="20"/>
          <w:lang w:val="en-US"/>
        </w:rPr>
        <w:t>Designed and executed a 2-week historical itinerary focused on European WWII battlefields and heritage sites.</w:t>
      </w:r>
    </w:p>
    <w:p w14:paraId="31C8A956" w14:textId="77777777" w:rsidR="00BF4AFA" w:rsidRPr="00BF4AFA" w:rsidRDefault="00BF4AFA" w:rsidP="00BF4AFA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  <w:lang w:val="en-US"/>
        </w:rPr>
      </w:pPr>
      <w:r w:rsidRPr="00BF4AFA">
        <w:rPr>
          <w:rFonts w:eastAsia="Times New Roman"/>
          <w:sz w:val="20"/>
          <w:szCs w:val="20"/>
          <w:lang w:val="en-US"/>
        </w:rPr>
        <w:t>Delivered historical commentary, managed accommodations and transportation, and coordinated multilingual logistics.</w:t>
      </w:r>
    </w:p>
    <w:p w14:paraId="7A1520A8" w14:textId="5F58E99A" w:rsidR="00BF4AFA" w:rsidRPr="00BF4AFA" w:rsidRDefault="00BF4AFA" w:rsidP="00BF4AFA">
      <w:pPr>
        <w:rPr>
          <w:rFonts w:eastAsia="Times New Roman"/>
          <w:sz w:val="20"/>
          <w:szCs w:val="20"/>
          <w:lang w:val="en-US"/>
        </w:rPr>
      </w:pPr>
      <w:r w:rsidRPr="00BF4AFA">
        <w:rPr>
          <w:rFonts w:eastAsia="Times New Roman"/>
          <w:sz w:val="20"/>
          <w:szCs w:val="20"/>
          <w:lang w:val="en-US"/>
        </w:rPr>
        <w:t>American Civil War’s Eastern Theater (VA, PA, MD)</w:t>
      </w:r>
      <w:r w:rsidRPr="00BF4AFA">
        <w:rPr>
          <w:rFonts w:eastAsia="Times New Roman"/>
          <w:sz w:val="20"/>
          <w:szCs w:val="20"/>
          <w:lang w:val="en-US"/>
        </w:rPr>
        <w:tab/>
      </w:r>
      <w:r w:rsidRPr="00BF4AFA">
        <w:rPr>
          <w:rFonts w:eastAsia="Times New Roman"/>
          <w:sz w:val="20"/>
          <w:szCs w:val="20"/>
          <w:lang w:val="en-US"/>
        </w:rPr>
        <w:tab/>
      </w:r>
      <w:r w:rsidRPr="00BF4AFA">
        <w:rPr>
          <w:rFonts w:eastAsia="Times New Roman"/>
          <w:sz w:val="20"/>
          <w:szCs w:val="20"/>
          <w:lang w:val="en-US"/>
        </w:rPr>
        <w:tab/>
      </w:r>
      <w:r w:rsidRPr="00BF4AFA">
        <w:rPr>
          <w:rFonts w:eastAsia="Times New Roman"/>
          <w:sz w:val="20"/>
          <w:szCs w:val="20"/>
          <w:lang w:val="en-US"/>
        </w:rPr>
        <w:tab/>
      </w:r>
      <w:r w:rsidRPr="00BF4AFA">
        <w:rPr>
          <w:rFonts w:eastAsia="Times New Roman"/>
          <w:sz w:val="20"/>
          <w:szCs w:val="20"/>
          <w:lang w:val="en-US"/>
        </w:rPr>
        <w:tab/>
      </w:r>
      <w:r w:rsidRPr="00BF4AFA">
        <w:rPr>
          <w:rFonts w:eastAsia="Times New Roman"/>
          <w:sz w:val="20"/>
          <w:szCs w:val="20"/>
          <w:lang w:val="en-US"/>
        </w:rPr>
        <w:tab/>
        <w:t>April 2022</w:t>
      </w:r>
    </w:p>
    <w:p w14:paraId="1792B3C3" w14:textId="77777777" w:rsidR="00BF4AFA" w:rsidRPr="00BF4AFA" w:rsidRDefault="00BF4AFA" w:rsidP="00BF4AFA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  <w:lang w:val="en-US"/>
        </w:rPr>
      </w:pPr>
      <w:r w:rsidRPr="00BF4AFA">
        <w:rPr>
          <w:rFonts w:eastAsia="Times New Roman"/>
          <w:sz w:val="20"/>
          <w:szCs w:val="20"/>
          <w:lang w:val="en-US"/>
        </w:rPr>
        <w:t>Organized and led a 2-week tour of major Civil War battlefields and historic sites.</w:t>
      </w:r>
    </w:p>
    <w:p w14:paraId="7206F483" w14:textId="77777777" w:rsidR="00BF4AFA" w:rsidRPr="00BF4AFA" w:rsidRDefault="00BF4AFA" w:rsidP="00BF4AFA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  <w:lang w:val="en-US"/>
        </w:rPr>
      </w:pPr>
      <w:r w:rsidRPr="00BF4AFA">
        <w:rPr>
          <w:rFonts w:eastAsia="Times New Roman"/>
          <w:sz w:val="20"/>
          <w:szCs w:val="20"/>
          <w:lang w:val="en-US"/>
        </w:rPr>
        <w:t>Oversaw all tour logistics, including scheduling, reservations, and guest communication.</w:t>
      </w:r>
    </w:p>
    <w:p w14:paraId="7A8167B7" w14:textId="77777777" w:rsidR="00BF4AFA" w:rsidRPr="00BF4AFA" w:rsidRDefault="00BF4AFA" w:rsidP="00BF4AFA">
      <w:pPr>
        <w:rPr>
          <w:rFonts w:eastAsia="Times New Roman"/>
          <w:sz w:val="20"/>
          <w:szCs w:val="20"/>
          <w:lang w:val="en-US"/>
        </w:rPr>
      </w:pPr>
    </w:p>
    <w:p w14:paraId="01C202E0" w14:textId="25454EAB" w:rsidR="00BF4AFA" w:rsidRPr="00BF4AFA" w:rsidRDefault="00BF4AFA" w:rsidP="00BF4AFA">
      <w:pPr>
        <w:rPr>
          <w:rFonts w:eastAsia="Times New Roman"/>
          <w:sz w:val="20"/>
          <w:szCs w:val="20"/>
          <w:lang w:val="en-US"/>
        </w:rPr>
      </w:pPr>
      <w:r w:rsidRPr="00BF4AFA">
        <w:rPr>
          <w:rFonts w:eastAsia="Times New Roman"/>
          <w:sz w:val="20"/>
          <w:szCs w:val="20"/>
          <w:lang w:val="en-US"/>
        </w:rPr>
        <w:t>YouTube Historical Script Writer</w:t>
      </w:r>
      <w:r w:rsidRPr="00BF4AFA">
        <w:rPr>
          <w:rFonts w:eastAsia="Times New Roman"/>
          <w:sz w:val="20"/>
          <w:szCs w:val="20"/>
          <w:lang w:val="en-US"/>
        </w:rPr>
        <w:tab/>
      </w:r>
      <w:r w:rsidRPr="00BF4AFA">
        <w:rPr>
          <w:rFonts w:eastAsia="Times New Roman"/>
          <w:sz w:val="20"/>
          <w:szCs w:val="20"/>
          <w:lang w:val="en-US"/>
        </w:rPr>
        <w:tab/>
      </w:r>
      <w:r w:rsidRPr="00BF4AFA">
        <w:rPr>
          <w:rFonts w:eastAsia="Times New Roman"/>
          <w:sz w:val="20"/>
          <w:szCs w:val="20"/>
          <w:lang w:val="en-US"/>
        </w:rPr>
        <w:tab/>
      </w:r>
      <w:r w:rsidRPr="00BF4AFA">
        <w:rPr>
          <w:rFonts w:eastAsia="Times New Roman"/>
          <w:sz w:val="20"/>
          <w:szCs w:val="20"/>
          <w:lang w:val="en-US"/>
        </w:rPr>
        <w:tab/>
      </w:r>
      <w:r w:rsidRPr="00BF4AFA">
        <w:rPr>
          <w:rFonts w:eastAsia="Times New Roman"/>
          <w:sz w:val="20"/>
          <w:szCs w:val="20"/>
          <w:lang w:val="en-US"/>
        </w:rPr>
        <w:tab/>
      </w:r>
      <w:r w:rsidRPr="00BF4AFA">
        <w:rPr>
          <w:rFonts w:eastAsia="Times New Roman"/>
          <w:sz w:val="20"/>
          <w:szCs w:val="20"/>
          <w:lang w:val="en-US"/>
        </w:rPr>
        <w:tab/>
      </w:r>
      <w:r w:rsidRPr="00BF4AFA">
        <w:rPr>
          <w:rFonts w:eastAsia="Times New Roman"/>
          <w:sz w:val="20"/>
          <w:szCs w:val="20"/>
          <w:lang w:val="en-US"/>
        </w:rPr>
        <w:tab/>
      </w:r>
      <w:r w:rsidRPr="00BF4AFA">
        <w:rPr>
          <w:rFonts w:eastAsia="Times New Roman"/>
          <w:sz w:val="20"/>
          <w:szCs w:val="20"/>
          <w:lang w:val="en-US"/>
        </w:rPr>
        <w:tab/>
      </w:r>
      <w:r w:rsidRPr="00BF4AFA">
        <w:rPr>
          <w:rFonts w:eastAsia="Times New Roman"/>
          <w:sz w:val="20"/>
          <w:szCs w:val="20"/>
          <w:lang w:val="en-US"/>
        </w:rPr>
        <w:tab/>
      </w:r>
      <w:r w:rsidRPr="00BF4AFA">
        <w:rPr>
          <w:rFonts w:eastAsia="Times New Roman"/>
          <w:i/>
          <w:iCs/>
          <w:color w:val="EE0000"/>
          <w:sz w:val="20"/>
          <w:szCs w:val="20"/>
          <w:lang w:val="en-US"/>
        </w:rPr>
        <w:t>2022 – Present (Confirm Dates)</w:t>
      </w:r>
      <w:r w:rsidRPr="00BF4AFA">
        <w:rPr>
          <w:rFonts w:eastAsia="Times New Roman"/>
          <w:sz w:val="20"/>
          <w:szCs w:val="20"/>
          <w:lang w:val="en-US"/>
        </w:rPr>
        <w:br/>
        <w:t xml:space="preserve">Clients include: Kings and Generals (4M subscribers), Epic History TV (2.9M), </w:t>
      </w:r>
      <w:proofErr w:type="spellStart"/>
      <w:r w:rsidRPr="00BF4AFA">
        <w:rPr>
          <w:rFonts w:eastAsia="Times New Roman"/>
          <w:sz w:val="20"/>
          <w:szCs w:val="20"/>
          <w:lang w:val="en-US"/>
        </w:rPr>
        <w:t>HistoryMarche</w:t>
      </w:r>
      <w:proofErr w:type="spellEnd"/>
      <w:r w:rsidRPr="00BF4AFA">
        <w:rPr>
          <w:rFonts w:eastAsia="Times New Roman"/>
          <w:sz w:val="20"/>
          <w:szCs w:val="20"/>
          <w:lang w:val="en-US"/>
        </w:rPr>
        <w:t xml:space="preserve"> (1M+), Warhawk (46K)</w:t>
      </w:r>
    </w:p>
    <w:p w14:paraId="0AF5072C" w14:textId="77777777" w:rsidR="00BF4AFA" w:rsidRPr="00BF4AFA" w:rsidRDefault="00BF4AFA" w:rsidP="00BF4AFA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  <w:lang w:val="en-US"/>
        </w:rPr>
      </w:pPr>
      <w:r w:rsidRPr="00BF4AFA">
        <w:rPr>
          <w:rFonts w:eastAsia="Times New Roman"/>
          <w:sz w:val="20"/>
          <w:szCs w:val="20"/>
          <w:lang w:val="en-US"/>
        </w:rPr>
        <w:t>Research and write long-form historical scripts for major educational channels with multi-million-view audiences.</w:t>
      </w:r>
    </w:p>
    <w:p w14:paraId="7520D483" w14:textId="77777777" w:rsidR="00BF4AFA" w:rsidRPr="00BF4AFA" w:rsidRDefault="00BF4AFA" w:rsidP="00BF4AFA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  <w:lang w:val="en-US"/>
        </w:rPr>
      </w:pPr>
      <w:r w:rsidRPr="00BF4AFA">
        <w:rPr>
          <w:rFonts w:eastAsia="Times New Roman"/>
          <w:sz w:val="20"/>
          <w:szCs w:val="20"/>
          <w:lang w:val="en-US"/>
        </w:rPr>
        <w:t>Develop accurate, engaging narratives and ensure historical precision and clarity.</w:t>
      </w:r>
    </w:p>
    <w:p w14:paraId="07E024E0" w14:textId="77777777" w:rsidR="004137BF" w:rsidRPr="00BF4AFA" w:rsidRDefault="004137BF" w:rsidP="004137BF">
      <w:pPr>
        <w:rPr>
          <w:rFonts w:eastAsia="Times New Roman"/>
          <w:sz w:val="20"/>
          <w:szCs w:val="20"/>
        </w:rPr>
      </w:pPr>
    </w:p>
    <w:p w14:paraId="33DC361A" w14:textId="6603545C" w:rsidR="004137BF" w:rsidRPr="00814337" w:rsidRDefault="004137BF" w:rsidP="004137BF">
      <w:pPr>
        <w:rPr>
          <w:rFonts w:eastAsia="Times New Roman"/>
          <w:b/>
          <w:bCs/>
          <w:sz w:val="20"/>
          <w:szCs w:val="20"/>
        </w:rPr>
      </w:pPr>
      <w:r w:rsidRPr="00814337">
        <w:rPr>
          <w:rFonts w:eastAsia="Times New Roman"/>
          <w:b/>
          <w:bCs/>
          <w:sz w:val="20"/>
          <w:szCs w:val="20"/>
        </w:rPr>
        <w:t>EDUCATION:</w:t>
      </w:r>
    </w:p>
    <w:p w14:paraId="489107C2" w14:textId="3BAD9115" w:rsidR="004137BF" w:rsidRPr="00BF4AFA" w:rsidRDefault="004137BF" w:rsidP="004137BF">
      <w:pPr>
        <w:pStyle w:val="ListParagraph"/>
        <w:numPr>
          <w:ilvl w:val="0"/>
          <w:numId w:val="3"/>
        </w:numPr>
        <w:rPr>
          <w:rFonts w:eastAsia="Times New Roman"/>
          <w:sz w:val="20"/>
          <w:szCs w:val="20"/>
        </w:rPr>
      </w:pPr>
      <w:r w:rsidRPr="00BF4AFA">
        <w:rPr>
          <w:rFonts w:eastAsia="Times New Roman"/>
          <w:sz w:val="20"/>
          <w:szCs w:val="20"/>
        </w:rPr>
        <w:t>Bachelor of Science in History</w:t>
      </w:r>
      <w:r w:rsidRPr="00BF4AFA">
        <w:rPr>
          <w:rFonts w:eastAsia="Times New Roman"/>
          <w:sz w:val="20"/>
          <w:szCs w:val="20"/>
        </w:rPr>
        <w:t xml:space="preserve">, </w:t>
      </w:r>
      <w:r w:rsidRPr="00BF4AFA">
        <w:rPr>
          <w:rFonts w:eastAsia="Times New Roman"/>
          <w:sz w:val="20"/>
          <w:szCs w:val="20"/>
        </w:rPr>
        <w:t xml:space="preserve">Liberty University </w:t>
      </w:r>
    </w:p>
    <w:p w14:paraId="01F6E439" w14:textId="52512D56" w:rsidR="004137BF" w:rsidRPr="00BF4AFA" w:rsidRDefault="004748CF" w:rsidP="004137BF">
      <w:pPr>
        <w:pStyle w:val="ListParagraph"/>
        <w:numPr>
          <w:ilvl w:val="0"/>
          <w:numId w:val="3"/>
        </w:numPr>
        <w:rPr>
          <w:rFonts w:eastAsia="Times New Roman"/>
          <w:sz w:val="20"/>
          <w:szCs w:val="20"/>
        </w:rPr>
      </w:pPr>
      <w:proofErr w:type="spellStart"/>
      <w:proofErr w:type="gramStart"/>
      <w:r w:rsidRPr="00BF4AFA">
        <w:rPr>
          <w:rFonts w:eastAsia="Times New Roman"/>
          <w:sz w:val="20"/>
          <w:szCs w:val="20"/>
        </w:rPr>
        <w:t>TripSchool</w:t>
      </w:r>
      <w:proofErr w:type="spellEnd"/>
      <w:proofErr w:type="gramEnd"/>
      <w:r w:rsidRPr="00BF4AFA">
        <w:rPr>
          <w:rFonts w:eastAsia="Times New Roman"/>
          <w:sz w:val="20"/>
          <w:szCs w:val="20"/>
        </w:rPr>
        <w:t xml:space="preserve"> Tour Guide Certification</w:t>
      </w:r>
    </w:p>
    <w:p w14:paraId="779E0704" w14:textId="77777777" w:rsidR="004137BF" w:rsidRPr="00BF4AFA" w:rsidRDefault="004137BF" w:rsidP="00814337">
      <w:pPr>
        <w:jc w:val="center"/>
        <w:rPr>
          <w:rFonts w:eastAsia="Times New Roman"/>
          <w:sz w:val="20"/>
          <w:szCs w:val="20"/>
        </w:rPr>
      </w:pPr>
    </w:p>
    <w:p w14:paraId="28BE04E6" w14:textId="26E75D87" w:rsidR="00BF4AFA" w:rsidRDefault="00BF4AFA" w:rsidP="00814337">
      <w:pPr>
        <w:spacing w:line="240" w:lineRule="auto"/>
        <w:jc w:val="center"/>
        <w:rPr>
          <w:rFonts w:eastAsia="Times New Roman"/>
          <w:sz w:val="30"/>
          <w:szCs w:val="30"/>
        </w:rPr>
      </w:pPr>
      <w:r w:rsidRPr="00BF4AFA">
        <w:rPr>
          <w:rFonts w:eastAsia="Times New Roman"/>
          <w:noProof/>
          <w:sz w:val="30"/>
          <w:szCs w:val="30"/>
        </w:rPr>
        <w:lastRenderedPageBreak/>
        <w:drawing>
          <wp:anchor distT="0" distB="0" distL="114300" distR="114300" simplePos="0" relativeHeight="251660288" behindDoc="1" locked="0" layoutInCell="1" allowOverlap="1" wp14:anchorId="76E53098" wp14:editId="518625F6">
            <wp:simplePos x="0" y="0"/>
            <wp:positionH relativeFrom="column">
              <wp:posOffset>6558915</wp:posOffset>
            </wp:positionH>
            <wp:positionV relativeFrom="paragraph">
              <wp:posOffset>0</wp:posOffset>
            </wp:positionV>
            <wp:extent cx="619760" cy="695325"/>
            <wp:effectExtent l="0" t="0" r="8890" b="9525"/>
            <wp:wrapTight wrapText="bothSides">
              <wp:wrapPolygon edited="0">
                <wp:start x="0" y="0"/>
                <wp:lineTo x="0" y="21304"/>
                <wp:lineTo x="21246" y="21304"/>
                <wp:lineTo x="21246" y="0"/>
                <wp:lineTo x="0" y="0"/>
              </wp:wrapPolygon>
            </wp:wrapTight>
            <wp:docPr id="425762460" name="Picture 5" descr="A person standing on a ledge with a body of water in th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965345" name="Picture 5" descr="A person standing on a ledge with a body of water in the backgroun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76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F4AFA">
        <w:rPr>
          <w:rFonts w:eastAsia="Times New Roman"/>
          <w:sz w:val="30"/>
          <w:szCs w:val="30"/>
        </w:rPr>
        <w:t>Jonathan Woody</w:t>
      </w:r>
      <w:r w:rsidRPr="00BF4AFA">
        <w:rPr>
          <w:rFonts w:eastAsia="Times New Roman"/>
          <w:sz w:val="30"/>
          <w:szCs w:val="30"/>
        </w:rPr>
        <w:t xml:space="preserve"> </w:t>
      </w:r>
    </w:p>
    <w:p w14:paraId="2F5DE771" w14:textId="2CADA4DE" w:rsidR="00814337" w:rsidRPr="00814337" w:rsidRDefault="00814337" w:rsidP="00814337">
      <w:pPr>
        <w:spacing w:line="240" w:lineRule="auto"/>
        <w:jc w:val="center"/>
        <w:rPr>
          <w:rFonts w:eastAsia="Times New Roman"/>
          <w:i/>
          <w:iCs/>
          <w:sz w:val="20"/>
          <w:szCs w:val="20"/>
        </w:rPr>
      </w:pPr>
      <w:r w:rsidRPr="00814337">
        <w:rPr>
          <w:rFonts w:eastAsia="Times New Roman"/>
          <w:i/>
          <w:iCs/>
          <w:sz w:val="20"/>
          <w:szCs w:val="20"/>
        </w:rPr>
        <w:t>Continued</w:t>
      </w:r>
    </w:p>
    <w:p w14:paraId="1CCEB36A" w14:textId="77777777" w:rsidR="00BF4AFA" w:rsidRPr="00BF4AFA" w:rsidRDefault="00BF4AFA" w:rsidP="00814337">
      <w:pPr>
        <w:pBdr>
          <w:bottom w:val="single" w:sz="12" w:space="1" w:color="auto"/>
        </w:pBdr>
        <w:spacing w:line="240" w:lineRule="auto"/>
        <w:ind w:firstLine="720"/>
        <w:jc w:val="center"/>
        <w:rPr>
          <w:rFonts w:eastAsia="Times New Roman"/>
        </w:rPr>
      </w:pPr>
    </w:p>
    <w:p w14:paraId="40C5A467" w14:textId="77777777" w:rsidR="00BF4AFA" w:rsidRPr="00BF4AFA" w:rsidRDefault="00BF4AFA" w:rsidP="00814337">
      <w:pPr>
        <w:pBdr>
          <w:bottom w:val="single" w:sz="12" w:space="1" w:color="auto"/>
        </w:pBdr>
        <w:spacing w:line="240" w:lineRule="auto"/>
        <w:ind w:firstLine="720"/>
        <w:jc w:val="center"/>
        <w:rPr>
          <w:rFonts w:eastAsia="Times New Roman"/>
          <w:sz w:val="20"/>
          <w:szCs w:val="20"/>
        </w:rPr>
      </w:pPr>
      <w:r w:rsidRPr="00BF4AFA">
        <w:rPr>
          <w:rFonts w:eastAsia="Times New Roman"/>
          <w:sz w:val="20"/>
          <w:szCs w:val="20"/>
        </w:rPr>
        <w:t xml:space="preserve">Northern Virginia – IAD   I   </w:t>
      </w:r>
      <w:hyperlink r:id="rId9" w:history="1">
        <w:r w:rsidRPr="00BF4AFA">
          <w:rPr>
            <w:rStyle w:val="Hyperlink"/>
            <w:rFonts w:eastAsia="Times New Roman"/>
            <w:sz w:val="20"/>
            <w:szCs w:val="20"/>
          </w:rPr>
          <w:t>JDwoody524@gmail.com</w:t>
        </w:r>
      </w:hyperlink>
      <w:r w:rsidRPr="00BF4AFA">
        <w:rPr>
          <w:rFonts w:eastAsia="Times New Roman"/>
          <w:sz w:val="20"/>
          <w:szCs w:val="20"/>
        </w:rPr>
        <w:t xml:space="preserve">   </w:t>
      </w:r>
    </w:p>
    <w:p w14:paraId="7940D46A" w14:textId="77777777" w:rsidR="00BF4AFA" w:rsidRDefault="00BF4AFA" w:rsidP="00814337">
      <w:pPr>
        <w:pBdr>
          <w:bottom w:val="single" w:sz="12" w:space="1" w:color="auto"/>
        </w:pBdr>
        <w:spacing w:line="240" w:lineRule="auto"/>
        <w:ind w:firstLine="720"/>
        <w:jc w:val="center"/>
        <w:rPr>
          <w:sz w:val="20"/>
          <w:szCs w:val="20"/>
        </w:rPr>
      </w:pPr>
      <w:r w:rsidRPr="00BF4AFA">
        <w:rPr>
          <w:rFonts w:eastAsia="Times New Roman"/>
          <w:sz w:val="20"/>
          <w:szCs w:val="20"/>
        </w:rPr>
        <w:t xml:space="preserve">571-577-5657   </w:t>
      </w:r>
      <w:r w:rsidRPr="00BF4AFA">
        <w:rPr>
          <w:sz w:val="20"/>
          <w:szCs w:val="20"/>
        </w:rPr>
        <w:t xml:space="preserve">I   </w:t>
      </w:r>
      <w:hyperlink r:id="rId10" w:history="1">
        <w:r w:rsidRPr="00BF4AFA">
          <w:rPr>
            <w:rStyle w:val="Hyperlink"/>
            <w:sz w:val="20"/>
            <w:szCs w:val="20"/>
          </w:rPr>
          <w:t>Jonathan Woody | LinkedIn</w:t>
        </w:r>
      </w:hyperlink>
    </w:p>
    <w:p w14:paraId="06A42BE4" w14:textId="77777777" w:rsidR="00BF4AFA" w:rsidRPr="00BF4AFA" w:rsidRDefault="00BF4AFA">
      <w:pPr>
        <w:rPr>
          <w:rFonts w:eastAsia="Times New Roman"/>
          <w:sz w:val="20"/>
          <w:szCs w:val="20"/>
          <w:u w:val="single"/>
        </w:rPr>
      </w:pPr>
    </w:p>
    <w:p w14:paraId="085D1EAF" w14:textId="1CDD8E0E" w:rsidR="00352B27" w:rsidRDefault="00000000">
      <w:pPr>
        <w:rPr>
          <w:rFonts w:eastAsia="Times New Roman"/>
          <w:b/>
          <w:bCs/>
          <w:sz w:val="20"/>
          <w:szCs w:val="20"/>
        </w:rPr>
      </w:pPr>
      <w:r w:rsidRPr="00BF4AFA">
        <w:rPr>
          <w:rFonts w:eastAsia="Times New Roman"/>
          <w:b/>
          <w:bCs/>
          <w:sz w:val="20"/>
          <w:szCs w:val="20"/>
        </w:rPr>
        <w:t>T</w:t>
      </w:r>
      <w:r w:rsidR="00814337">
        <w:rPr>
          <w:rFonts w:eastAsia="Times New Roman"/>
          <w:b/>
          <w:bCs/>
          <w:sz w:val="20"/>
          <w:szCs w:val="20"/>
        </w:rPr>
        <w:t>RAVEL DESTINATION KNOWLEDGE</w:t>
      </w:r>
      <w:r w:rsidRPr="00BF4AFA">
        <w:rPr>
          <w:rFonts w:eastAsia="Times New Roman"/>
          <w:b/>
          <w:bCs/>
          <w:sz w:val="20"/>
          <w:szCs w:val="20"/>
        </w:rPr>
        <w:t>:</w:t>
      </w:r>
    </w:p>
    <w:p w14:paraId="6E67037A" w14:textId="77777777" w:rsidR="00BF4AFA" w:rsidRPr="00BF4AFA" w:rsidRDefault="00BF4AFA">
      <w:pPr>
        <w:rPr>
          <w:rFonts w:eastAsia="Times New Roman"/>
          <w:b/>
          <w:bCs/>
          <w:sz w:val="20"/>
          <w:szCs w:val="20"/>
        </w:rPr>
      </w:pPr>
    </w:p>
    <w:p w14:paraId="786CAE8C" w14:textId="77777777" w:rsidR="00BF4AFA" w:rsidRDefault="00000000" w:rsidP="00BF4AFA">
      <w:pPr>
        <w:pStyle w:val="ListParagraph"/>
        <w:numPr>
          <w:ilvl w:val="0"/>
          <w:numId w:val="9"/>
        </w:numPr>
        <w:rPr>
          <w:rFonts w:eastAsia="Times New Roman"/>
          <w:sz w:val="20"/>
          <w:szCs w:val="20"/>
        </w:rPr>
      </w:pPr>
      <w:r w:rsidRPr="00BF4AFA">
        <w:rPr>
          <w:rFonts w:eastAsia="Times New Roman"/>
          <w:sz w:val="20"/>
          <w:szCs w:val="20"/>
        </w:rPr>
        <w:t>Washington, D.C.</w:t>
      </w:r>
    </w:p>
    <w:p w14:paraId="49C02B11" w14:textId="77777777" w:rsidR="00BF4AFA" w:rsidRDefault="004748CF" w:rsidP="00BF4AFA">
      <w:pPr>
        <w:pStyle w:val="ListParagraph"/>
        <w:numPr>
          <w:ilvl w:val="0"/>
          <w:numId w:val="9"/>
        </w:numPr>
        <w:rPr>
          <w:rFonts w:eastAsia="Times New Roman"/>
          <w:sz w:val="20"/>
          <w:szCs w:val="20"/>
        </w:rPr>
      </w:pPr>
      <w:r w:rsidRPr="00BF4AFA">
        <w:rPr>
          <w:rFonts w:eastAsia="Times New Roman"/>
          <w:sz w:val="20"/>
          <w:szCs w:val="20"/>
        </w:rPr>
        <w:t>“</w:t>
      </w:r>
      <w:r w:rsidRPr="00BF4AFA">
        <w:rPr>
          <w:rFonts w:eastAsia="Times New Roman"/>
          <w:sz w:val="20"/>
          <w:szCs w:val="20"/>
        </w:rPr>
        <w:t>Historic Triangle” of Virginia (Jamestown, Williamsburg, Yorktown)</w:t>
      </w:r>
    </w:p>
    <w:p w14:paraId="76083758" w14:textId="77777777" w:rsidR="00BF4AFA" w:rsidRDefault="004748CF" w:rsidP="004748CF">
      <w:pPr>
        <w:pStyle w:val="ListParagraph"/>
        <w:numPr>
          <w:ilvl w:val="0"/>
          <w:numId w:val="9"/>
        </w:numPr>
        <w:rPr>
          <w:rFonts w:eastAsia="Times New Roman"/>
          <w:sz w:val="20"/>
          <w:szCs w:val="20"/>
        </w:rPr>
      </w:pPr>
      <w:r w:rsidRPr="00BF4AFA">
        <w:rPr>
          <w:rFonts w:eastAsia="Times New Roman"/>
          <w:sz w:val="20"/>
          <w:szCs w:val="20"/>
        </w:rPr>
        <w:t>Baltimore, Maryland</w:t>
      </w:r>
    </w:p>
    <w:p w14:paraId="183AA27F" w14:textId="77777777" w:rsidR="00BF4AFA" w:rsidRDefault="004748CF" w:rsidP="004748CF">
      <w:pPr>
        <w:pStyle w:val="ListParagraph"/>
        <w:numPr>
          <w:ilvl w:val="0"/>
          <w:numId w:val="9"/>
        </w:numPr>
        <w:rPr>
          <w:rFonts w:eastAsia="Times New Roman"/>
          <w:sz w:val="20"/>
          <w:szCs w:val="20"/>
        </w:rPr>
      </w:pPr>
      <w:r w:rsidRPr="00BF4AFA">
        <w:rPr>
          <w:rFonts w:eastAsia="Times New Roman"/>
          <w:sz w:val="20"/>
          <w:szCs w:val="20"/>
        </w:rPr>
        <w:t>Harpers Ferry, West Virginia</w:t>
      </w:r>
    </w:p>
    <w:p w14:paraId="3BA74304" w14:textId="77777777" w:rsidR="00BF4AFA" w:rsidRDefault="004748CF" w:rsidP="004748CF">
      <w:pPr>
        <w:pStyle w:val="ListParagraph"/>
        <w:numPr>
          <w:ilvl w:val="0"/>
          <w:numId w:val="9"/>
        </w:numPr>
        <w:rPr>
          <w:rFonts w:eastAsia="Times New Roman"/>
          <w:sz w:val="20"/>
          <w:szCs w:val="20"/>
        </w:rPr>
      </w:pPr>
      <w:r w:rsidRPr="00BF4AFA">
        <w:rPr>
          <w:rFonts w:eastAsia="Times New Roman"/>
          <w:sz w:val="20"/>
          <w:szCs w:val="20"/>
        </w:rPr>
        <w:t>Gettysburg National Military Park, Pennsylvania</w:t>
      </w:r>
    </w:p>
    <w:p w14:paraId="1DB4531A" w14:textId="77777777" w:rsidR="00BF4AFA" w:rsidRDefault="004748CF" w:rsidP="004748CF">
      <w:pPr>
        <w:pStyle w:val="ListParagraph"/>
        <w:numPr>
          <w:ilvl w:val="0"/>
          <w:numId w:val="9"/>
        </w:numPr>
        <w:rPr>
          <w:rFonts w:eastAsia="Times New Roman"/>
          <w:sz w:val="20"/>
          <w:szCs w:val="20"/>
        </w:rPr>
      </w:pPr>
      <w:r w:rsidRPr="00BF4AFA">
        <w:rPr>
          <w:rFonts w:eastAsia="Times New Roman"/>
          <w:sz w:val="20"/>
          <w:szCs w:val="20"/>
        </w:rPr>
        <w:t>St. Augustine, Florida</w:t>
      </w:r>
    </w:p>
    <w:p w14:paraId="496C9293" w14:textId="77777777" w:rsidR="00BF4AFA" w:rsidRDefault="004748CF" w:rsidP="004748CF">
      <w:pPr>
        <w:pStyle w:val="ListParagraph"/>
        <w:numPr>
          <w:ilvl w:val="0"/>
          <w:numId w:val="9"/>
        </w:numPr>
        <w:rPr>
          <w:rFonts w:eastAsia="Times New Roman"/>
          <w:sz w:val="20"/>
          <w:szCs w:val="20"/>
        </w:rPr>
      </w:pPr>
      <w:r w:rsidRPr="00BF4AFA">
        <w:rPr>
          <w:rFonts w:eastAsia="Times New Roman"/>
          <w:sz w:val="20"/>
          <w:szCs w:val="20"/>
        </w:rPr>
        <w:t>Charleston, South Carolina</w:t>
      </w:r>
    </w:p>
    <w:p w14:paraId="71F3E0E0" w14:textId="77777777" w:rsidR="00BF4AFA" w:rsidRDefault="004748CF" w:rsidP="004748CF">
      <w:pPr>
        <w:pStyle w:val="ListParagraph"/>
        <w:numPr>
          <w:ilvl w:val="0"/>
          <w:numId w:val="9"/>
        </w:numPr>
        <w:rPr>
          <w:rFonts w:eastAsia="Times New Roman"/>
          <w:sz w:val="20"/>
          <w:szCs w:val="20"/>
        </w:rPr>
      </w:pPr>
      <w:r w:rsidRPr="00BF4AFA">
        <w:rPr>
          <w:rFonts w:eastAsia="Times New Roman"/>
          <w:sz w:val="20"/>
          <w:szCs w:val="20"/>
        </w:rPr>
        <w:t>Savannah, Georgia</w:t>
      </w:r>
    </w:p>
    <w:p w14:paraId="5DC399F5" w14:textId="77777777" w:rsidR="00BF4AFA" w:rsidRDefault="004748CF" w:rsidP="00BF4AFA">
      <w:pPr>
        <w:pStyle w:val="ListParagraph"/>
        <w:numPr>
          <w:ilvl w:val="0"/>
          <w:numId w:val="9"/>
        </w:numPr>
        <w:rPr>
          <w:rFonts w:eastAsia="Times New Roman"/>
          <w:sz w:val="20"/>
          <w:szCs w:val="20"/>
        </w:rPr>
      </w:pPr>
      <w:r w:rsidRPr="00BF4AFA">
        <w:rPr>
          <w:rFonts w:eastAsia="Times New Roman"/>
          <w:sz w:val="20"/>
          <w:szCs w:val="20"/>
        </w:rPr>
        <w:t>New Orleans, Louisiana</w:t>
      </w:r>
    </w:p>
    <w:p w14:paraId="68979AD4" w14:textId="77777777" w:rsidR="00BF4AFA" w:rsidRDefault="00000000" w:rsidP="00BF4AFA">
      <w:pPr>
        <w:pStyle w:val="ListParagraph"/>
        <w:numPr>
          <w:ilvl w:val="0"/>
          <w:numId w:val="9"/>
        </w:numPr>
        <w:rPr>
          <w:rFonts w:eastAsia="Times New Roman"/>
          <w:sz w:val="20"/>
          <w:szCs w:val="20"/>
        </w:rPr>
      </w:pPr>
      <w:r w:rsidRPr="00BF4AFA">
        <w:rPr>
          <w:rFonts w:eastAsia="Times New Roman"/>
          <w:sz w:val="20"/>
          <w:szCs w:val="20"/>
        </w:rPr>
        <w:t>New York City, New York</w:t>
      </w:r>
    </w:p>
    <w:p w14:paraId="4FBA8A94" w14:textId="77777777" w:rsidR="00BF4AFA" w:rsidRDefault="00000000" w:rsidP="00BF4AFA">
      <w:pPr>
        <w:pStyle w:val="ListParagraph"/>
        <w:numPr>
          <w:ilvl w:val="0"/>
          <w:numId w:val="9"/>
        </w:numPr>
        <w:rPr>
          <w:rFonts w:eastAsia="Times New Roman"/>
          <w:sz w:val="20"/>
          <w:szCs w:val="20"/>
        </w:rPr>
      </w:pPr>
      <w:r w:rsidRPr="00BF4AFA">
        <w:rPr>
          <w:rFonts w:eastAsia="Times New Roman"/>
          <w:sz w:val="20"/>
          <w:szCs w:val="20"/>
        </w:rPr>
        <w:t>Normandy, France</w:t>
      </w:r>
    </w:p>
    <w:p w14:paraId="7E530241" w14:textId="77777777" w:rsidR="00BF4AFA" w:rsidRDefault="00000000" w:rsidP="00BF4AFA">
      <w:pPr>
        <w:pStyle w:val="ListParagraph"/>
        <w:numPr>
          <w:ilvl w:val="0"/>
          <w:numId w:val="9"/>
        </w:numPr>
        <w:rPr>
          <w:rFonts w:eastAsia="Times New Roman"/>
          <w:sz w:val="20"/>
          <w:szCs w:val="20"/>
        </w:rPr>
      </w:pPr>
      <w:r w:rsidRPr="00BF4AFA">
        <w:rPr>
          <w:rFonts w:eastAsia="Times New Roman"/>
          <w:sz w:val="20"/>
          <w:szCs w:val="20"/>
        </w:rPr>
        <w:t>Saint-Malo and Mont Saint-Michel, France</w:t>
      </w:r>
    </w:p>
    <w:p w14:paraId="053B1768" w14:textId="77777777" w:rsidR="00BF4AFA" w:rsidRDefault="00000000" w:rsidP="00BF4AFA">
      <w:pPr>
        <w:pStyle w:val="ListParagraph"/>
        <w:numPr>
          <w:ilvl w:val="0"/>
          <w:numId w:val="9"/>
        </w:numPr>
        <w:rPr>
          <w:rFonts w:eastAsia="Times New Roman"/>
          <w:sz w:val="20"/>
          <w:szCs w:val="20"/>
        </w:rPr>
      </w:pPr>
      <w:r w:rsidRPr="00BF4AFA">
        <w:rPr>
          <w:rFonts w:eastAsia="Times New Roman"/>
          <w:sz w:val="20"/>
          <w:szCs w:val="20"/>
        </w:rPr>
        <w:t>Alsace-Lorraine Region, France</w:t>
      </w:r>
    </w:p>
    <w:p w14:paraId="43B0E8F5" w14:textId="77777777" w:rsidR="00BF4AFA" w:rsidRDefault="00000000" w:rsidP="00BF4AFA">
      <w:pPr>
        <w:pStyle w:val="ListParagraph"/>
        <w:numPr>
          <w:ilvl w:val="0"/>
          <w:numId w:val="9"/>
        </w:numPr>
        <w:rPr>
          <w:rFonts w:eastAsia="Times New Roman"/>
          <w:sz w:val="20"/>
          <w:szCs w:val="20"/>
        </w:rPr>
      </w:pPr>
      <w:r w:rsidRPr="00BF4AFA">
        <w:rPr>
          <w:rFonts w:eastAsia="Times New Roman"/>
          <w:sz w:val="20"/>
          <w:szCs w:val="20"/>
        </w:rPr>
        <w:t>Champagne Region and Verdun, France</w:t>
      </w:r>
    </w:p>
    <w:p w14:paraId="28615BAF" w14:textId="77777777" w:rsidR="00BF4AFA" w:rsidRDefault="00000000" w:rsidP="00BF4AFA">
      <w:pPr>
        <w:pStyle w:val="ListParagraph"/>
        <w:numPr>
          <w:ilvl w:val="0"/>
          <w:numId w:val="9"/>
        </w:numPr>
        <w:rPr>
          <w:rFonts w:eastAsia="Times New Roman"/>
          <w:sz w:val="20"/>
          <w:szCs w:val="20"/>
        </w:rPr>
      </w:pPr>
      <w:r w:rsidRPr="00BF4AFA">
        <w:rPr>
          <w:rFonts w:eastAsia="Times New Roman"/>
          <w:sz w:val="20"/>
          <w:szCs w:val="20"/>
        </w:rPr>
        <w:t>Flanders and Wallonia regions of Belgium (Brussels, Namur, Ghent, Ypres, Antwerp)</w:t>
      </w:r>
    </w:p>
    <w:p w14:paraId="15CBDF4D" w14:textId="77777777" w:rsidR="00BF4AFA" w:rsidRDefault="00000000" w:rsidP="00BF4AFA">
      <w:pPr>
        <w:pStyle w:val="ListParagraph"/>
        <w:numPr>
          <w:ilvl w:val="0"/>
          <w:numId w:val="9"/>
        </w:numPr>
        <w:rPr>
          <w:rFonts w:eastAsia="Times New Roman"/>
          <w:sz w:val="20"/>
          <w:szCs w:val="20"/>
        </w:rPr>
      </w:pPr>
      <w:r w:rsidRPr="00BF4AFA">
        <w:rPr>
          <w:rFonts w:eastAsia="Times New Roman"/>
          <w:sz w:val="20"/>
          <w:szCs w:val="20"/>
        </w:rPr>
        <w:t>Holland, Netherlands (Bergen op Zoom, Breda, Eindhoven, Nijmegen, Arnhem)</w:t>
      </w:r>
    </w:p>
    <w:p w14:paraId="59A5721B" w14:textId="26794800" w:rsidR="00352B27" w:rsidRPr="00BF4AFA" w:rsidRDefault="00000000" w:rsidP="00BF4AFA">
      <w:pPr>
        <w:pStyle w:val="ListParagraph"/>
        <w:numPr>
          <w:ilvl w:val="0"/>
          <w:numId w:val="9"/>
        </w:numPr>
        <w:rPr>
          <w:rFonts w:eastAsia="Times New Roman"/>
          <w:sz w:val="20"/>
          <w:szCs w:val="20"/>
        </w:rPr>
      </w:pPr>
      <w:r w:rsidRPr="00BF4AFA">
        <w:rPr>
          <w:rFonts w:eastAsia="Times New Roman"/>
          <w:sz w:val="20"/>
          <w:szCs w:val="20"/>
        </w:rPr>
        <w:t>Aachen, Germany</w:t>
      </w:r>
    </w:p>
    <w:sectPr w:rsidR="00352B27" w:rsidRPr="00BF4AFA" w:rsidSect="004748CF">
      <w:pgSz w:w="12240" w:h="15840"/>
      <w:pgMar w:top="288" w:right="576" w:bottom="173" w:left="576" w:header="720" w:footer="720" w:gutter="0"/>
      <w:pgNumType w:start="1"/>
      <w:cols w:space="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5DF288B-B7D3-4C36-AE5F-D712DB22165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25DA6FDB-9933-49BA-93FB-38567F9397AF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E92C1C"/>
    <w:multiLevelType w:val="hybridMultilevel"/>
    <w:tmpl w:val="F3AA4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19413D"/>
    <w:multiLevelType w:val="multilevel"/>
    <w:tmpl w:val="127EC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8D51C4"/>
    <w:multiLevelType w:val="hybridMultilevel"/>
    <w:tmpl w:val="17FCA1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B4050A"/>
    <w:multiLevelType w:val="multilevel"/>
    <w:tmpl w:val="1B2CA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0934FB"/>
    <w:multiLevelType w:val="hybridMultilevel"/>
    <w:tmpl w:val="A4BE8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DC0529"/>
    <w:multiLevelType w:val="multilevel"/>
    <w:tmpl w:val="51F6C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7A27C6"/>
    <w:multiLevelType w:val="multilevel"/>
    <w:tmpl w:val="00062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AF5CF8"/>
    <w:multiLevelType w:val="hybridMultilevel"/>
    <w:tmpl w:val="954AD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592B31"/>
    <w:multiLevelType w:val="hybridMultilevel"/>
    <w:tmpl w:val="7D2C8B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3393500">
    <w:abstractNumId w:val="2"/>
  </w:num>
  <w:num w:numId="2" w16cid:durableId="1074665019">
    <w:abstractNumId w:val="7"/>
  </w:num>
  <w:num w:numId="3" w16cid:durableId="1737971267">
    <w:abstractNumId w:val="0"/>
  </w:num>
  <w:num w:numId="4" w16cid:durableId="1976831081">
    <w:abstractNumId w:val="4"/>
  </w:num>
  <w:num w:numId="5" w16cid:durableId="575286240">
    <w:abstractNumId w:val="5"/>
  </w:num>
  <w:num w:numId="6" w16cid:durableId="2018338441">
    <w:abstractNumId w:val="6"/>
  </w:num>
  <w:num w:numId="7" w16cid:durableId="147745106">
    <w:abstractNumId w:val="3"/>
  </w:num>
  <w:num w:numId="8" w16cid:durableId="898440644">
    <w:abstractNumId w:val="1"/>
  </w:num>
  <w:num w:numId="9" w16cid:durableId="2171118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B27"/>
    <w:rsid w:val="00352B27"/>
    <w:rsid w:val="004137BF"/>
    <w:rsid w:val="004748CF"/>
    <w:rsid w:val="00814337"/>
    <w:rsid w:val="00A67D19"/>
    <w:rsid w:val="00BD0896"/>
    <w:rsid w:val="00BF4AFA"/>
    <w:rsid w:val="00C12EF6"/>
    <w:rsid w:val="00E3541B"/>
    <w:rsid w:val="00F2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70163C"/>
  <w15:docId w15:val="{E1811252-51EF-4B09-9B83-64B7A5B4F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37BF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/>
    <w:rsid w:val="00A67D1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7D1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12EF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354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in/jonathan-woody-6098a51a2/" TargetMode="External"/><Relationship Id="rId3" Type="http://schemas.openxmlformats.org/officeDocument/2006/relationships/styles" Target="styles.xml"/><Relationship Id="rId7" Type="http://schemas.openxmlformats.org/officeDocument/2006/relationships/hyperlink" Target="mailto:JDwoody524@gmail.com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linkedin.com/in/jonathan-woody-6098a51a2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Dwoody524@gmail.com" TargetMode="Externa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16576-B2FE-4874-B790-7551F1D35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533</Words>
  <Characters>3690</Characters>
  <Application>Microsoft Office Word</Application>
  <DocSecurity>0</DocSecurity>
  <Lines>87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Bryan Woody</dc:creator>
  <cp:lastModifiedBy>Anna Woody</cp:lastModifiedBy>
  <cp:revision>2</cp:revision>
  <dcterms:created xsi:type="dcterms:W3CDTF">2025-11-16T23:20:00Z</dcterms:created>
  <dcterms:modified xsi:type="dcterms:W3CDTF">2025-11-16T23:20:00Z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d96b30d9-b299-4480-8337-ad6ae541e4a5</vt:lpwstr>
  </property>
</Properties>
</file>